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23" w:rsidRDefault="00882823" w:rsidP="00DD3332">
      <w:pPr>
        <w:shd w:val="clear" w:color="auto" w:fill="FFFFFF"/>
        <w:spacing w:before="494" w:line="509" w:lineRule="exact"/>
        <w:ind w:right="48"/>
        <w:jc w:val="both"/>
        <w:rPr>
          <w:b/>
          <w:color w:val="FF0000"/>
          <w:spacing w:val="3"/>
          <w:sz w:val="32"/>
          <w:szCs w:val="32"/>
        </w:rPr>
      </w:pPr>
    </w:p>
    <w:p w:rsidR="00424457" w:rsidRPr="00424457" w:rsidRDefault="002E275E" w:rsidP="00DD3332">
      <w:pPr>
        <w:shd w:val="clear" w:color="auto" w:fill="FFFFFF"/>
        <w:spacing w:before="494" w:line="509" w:lineRule="exact"/>
        <w:ind w:right="48"/>
        <w:jc w:val="both"/>
        <w:rPr>
          <w:color w:val="000000"/>
          <w:spacing w:val="-1"/>
          <w:sz w:val="28"/>
          <w:szCs w:val="28"/>
        </w:rPr>
      </w:pPr>
      <w:r w:rsidRPr="00882823">
        <w:rPr>
          <w:b/>
          <w:color w:val="FF0000"/>
          <w:spacing w:val="3"/>
          <w:sz w:val="32"/>
          <w:szCs w:val="32"/>
        </w:rPr>
        <w:t>Каримова Надежда Ивановна</w:t>
      </w:r>
      <w:r w:rsidR="00DD3332" w:rsidRPr="00882823">
        <w:rPr>
          <w:color w:val="FF0000"/>
          <w:spacing w:val="3"/>
          <w:sz w:val="28"/>
          <w:szCs w:val="28"/>
        </w:rPr>
        <w:t xml:space="preserve"> </w:t>
      </w:r>
      <w:r w:rsidR="00DD3332" w:rsidRPr="00427326">
        <w:rPr>
          <w:color w:val="000000"/>
          <w:spacing w:val="3"/>
          <w:sz w:val="28"/>
          <w:szCs w:val="28"/>
        </w:rPr>
        <w:t xml:space="preserve">– председатель </w:t>
      </w:r>
      <w:r w:rsidR="00DD3332" w:rsidRPr="00427326">
        <w:rPr>
          <w:color w:val="000000"/>
          <w:spacing w:val="-1"/>
          <w:sz w:val="28"/>
          <w:szCs w:val="28"/>
        </w:rPr>
        <w:t>профкома.</w:t>
      </w:r>
    </w:p>
    <w:p w:rsidR="002A21E8" w:rsidRPr="002A21E8" w:rsidRDefault="002A21E8" w:rsidP="002A21E8">
      <w:pPr>
        <w:shd w:val="clear" w:color="auto" w:fill="FFFFFF"/>
        <w:tabs>
          <w:tab w:val="left" w:pos="360"/>
        </w:tabs>
        <w:spacing w:before="5" w:line="504" w:lineRule="exact"/>
        <w:jc w:val="both"/>
        <w:rPr>
          <w:color w:val="000000"/>
          <w:spacing w:val="3"/>
          <w:sz w:val="28"/>
          <w:szCs w:val="28"/>
        </w:rPr>
      </w:pPr>
      <w:r w:rsidRPr="002A21E8">
        <w:rPr>
          <w:b/>
          <w:color w:val="1F497D" w:themeColor="text2"/>
          <w:spacing w:val="3"/>
          <w:sz w:val="32"/>
          <w:szCs w:val="32"/>
        </w:rPr>
        <w:t>Морозова Ольга Вячеславовна</w:t>
      </w:r>
      <w:r w:rsidRPr="002A21E8">
        <w:rPr>
          <w:color w:val="1F497D" w:themeColor="text2"/>
          <w:spacing w:val="3"/>
          <w:sz w:val="32"/>
          <w:szCs w:val="32"/>
        </w:rPr>
        <w:t xml:space="preserve"> </w:t>
      </w:r>
      <w:r>
        <w:rPr>
          <w:color w:val="000000"/>
          <w:spacing w:val="3"/>
          <w:sz w:val="32"/>
          <w:szCs w:val="32"/>
        </w:rPr>
        <w:t xml:space="preserve">– заместитель председателя и </w:t>
      </w:r>
      <w:r w:rsidRPr="00427326">
        <w:rPr>
          <w:sz w:val="28"/>
          <w:szCs w:val="28"/>
        </w:rPr>
        <w:t>отв. за информационную работу.</w:t>
      </w:r>
      <w:r w:rsidRPr="00427326">
        <w:rPr>
          <w:b/>
          <w:color w:val="000000"/>
          <w:spacing w:val="3"/>
          <w:sz w:val="32"/>
          <w:szCs w:val="32"/>
        </w:rPr>
        <w:t xml:space="preserve"> </w:t>
      </w:r>
      <w:bookmarkStart w:id="0" w:name="_GoBack"/>
      <w:bookmarkEnd w:id="0"/>
    </w:p>
    <w:p w:rsidR="00427326" w:rsidRPr="00427326" w:rsidRDefault="00427326" w:rsidP="00DD3332">
      <w:pPr>
        <w:shd w:val="clear" w:color="auto" w:fill="FFFFFF"/>
        <w:tabs>
          <w:tab w:val="left" w:pos="360"/>
        </w:tabs>
        <w:spacing w:before="5" w:line="504" w:lineRule="exact"/>
        <w:jc w:val="both"/>
        <w:rPr>
          <w:color w:val="000000"/>
          <w:spacing w:val="3"/>
          <w:sz w:val="28"/>
          <w:szCs w:val="28"/>
        </w:rPr>
      </w:pPr>
      <w:r w:rsidRPr="002A21E8">
        <w:rPr>
          <w:b/>
          <w:color w:val="1F497D" w:themeColor="text2"/>
          <w:spacing w:val="3"/>
          <w:sz w:val="32"/>
          <w:szCs w:val="32"/>
        </w:rPr>
        <w:t>Аптулаев Григорий Петрович</w:t>
      </w:r>
      <w:r w:rsidRPr="002A21E8">
        <w:rPr>
          <w:color w:val="1F497D" w:themeColor="text2"/>
          <w:spacing w:val="3"/>
          <w:sz w:val="32"/>
          <w:szCs w:val="32"/>
        </w:rPr>
        <w:t xml:space="preserve"> </w:t>
      </w:r>
      <w:r>
        <w:rPr>
          <w:color w:val="000000"/>
          <w:spacing w:val="3"/>
          <w:sz w:val="32"/>
          <w:szCs w:val="32"/>
        </w:rPr>
        <w:t xml:space="preserve">– </w:t>
      </w:r>
      <w:r w:rsidRPr="00427326">
        <w:rPr>
          <w:color w:val="000000"/>
          <w:spacing w:val="3"/>
          <w:sz w:val="28"/>
          <w:szCs w:val="28"/>
        </w:rPr>
        <w:t>отв. по охране труда.</w:t>
      </w:r>
    </w:p>
    <w:p w:rsidR="002A21E8" w:rsidRDefault="002A21E8" w:rsidP="002A21E8">
      <w:pPr>
        <w:shd w:val="clear" w:color="auto" w:fill="FFFFFF"/>
        <w:tabs>
          <w:tab w:val="left" w:pos="3640"/>
        </w:tabs>
        <w:spacing w:before="5" w:line="504" w:lineRule="exact"/>
        <w:jc w:val="both"/>
        <w:rPr>
          <w:b/>
          <w:color w:val="000000"/>
          <w:spacing w:val="3"/>
          <w:sz w:val="32"/>
          <w:szCs w:val="32"/>
        </w:rPr>
      </w:pPr>
      <w:r w:rsidRPr="002A21E8">
        <w:rPr>
          <w:b/>
          <w:color w:val="1F497D" w:themeColor="text2"/>
          <w:spacing w:val="3"/>
          <w:sz w:val="32"/>
          <w:szCs w:val="32"/>
        </w:rPr>
        <w:t xml:space="preserve">Куклина Елена Михайловна </w:t>
      </w:r>
      <w:r>
        <w:rPr>
          <w:b/>
          <w:color w:val="000000"/>
          <w:spacing w:val="3"/>
          <w:sz w:val="32"/>
          <w:szCs w:val="32"/>
        </w:rPr>
        <w:t xml:space="preserve">– </w:t>
      </w:r>
      <w:r w:rsidRPr="00427326">
        <w:rPr>
          <w:sz w:val="28"/>
          <w:szCs w:val="28"/>
        </w:rPr>
        <w:t xml:space="preserve">отв. за </w:t>
      </w:r>
      <w:r>
        <w:rPr>
          <w:sz w:val="28"/>
          <w:szCs w:val="28"/>
        </w:rPr>
        <w:t>правовую</w:t>
      </w:r>
      <w:r w:rsidRPr="00427326">
        <w:rPr>
          <w:sz w:val="28"/>
          <w:szCs w:val="28"/>
        </w:rPr>
        <w:t xml:space="preserve"> работу.</w:t>
      </w:r>
    </w:p>
    <w:p w:rsidR="002A21E8" w:rsidRPr="00427326" w:rsidRDefault="002A21E8" w:rsidP="002A21E8">
      <w:pPr>
        <w:shd w:val="clear" w:color="auto" w:fill="FFFFFF"/>
        <w:tabs>
          <w:tab w:val="left" w:pos="360"/>
        </w:tabs>
        <w:spacing w:before="5" w:line="504" w:lineRule="exact"/>
        <w:jc w:val="both"/>
        <w:rPr>
          <w:color w:val="000000"/>
          <w:spacing w:val="3"/>
          <w:sz w:val="28"/>
          <w:szCs w:val="28"/>
        </w:rPr>
      </w:pPr>
      <w:r w:rsidRPr="002A21E8">
        <w:rPr>
          <w:b/>
          <w:color w:val="1F497D" w:themeColor="text2"/>
          <w:spacing w:val="3"/>
          <w:sz w:val="32"/>
          <w:szCs w:val="32"/>
        </w:rPr>
        <w:t>Устьянцева Наталия Рамазановна</w:t>
      </w:r>
      <w:r w:rsidRPr="002A21E8">
        <w:rPr>
          <w:color w:val="1F497D" w:themeColor="text2"/>
          <w:spacing w:val="3"/>
          <w:sz w:val="32"/>
          <w:szCs w:val="32"/>
        </w:rPr>
        <w:t xml:space="preserve"> </w:t>
      </w:r>
      <w:r>
        <w:rPr>
          <w:color w:val="000000"/>
          <w:spacing w:val="3"/>
          <w:sz w:val="32"/>
          <w:szCs w:val="32"/>
        </w:rPr>
        <w:t xml:space="preserve">– </w:t>
      </w:r>
      <w:r w:rsidRPr="00427326">
        <w:rPr>
          <w:color w:val="000000"/>
          <w:spacing w:val="3"/>
          <w:sz w:val="28"/>
          <w:szCs w:val="28"/>
        </w:rPr>
        <w:t>отв. за культурно-массовую работу.</w:t>
      </w:r>
    </w:p>
    <w:p w:rsidR="002A21E8" w:rsidRDefault="002A21E8" w:rsidP="00113DA4">
      <w:pPr>
        <w:shd w:val="clear" w:color="auto" w:fill="FFFFFF"/>
        <w:tabs>
          <w:tab w:val="left" w:pos="360"/>
        </w:tabs>
        <w:spacing w:before="5" w:line="504" w:lineRule="exact"/>
        <w:jc w:val="both"/>
        <w:rPr>
          <w:b/>
          <w:color w:val="000000"/>
          <w:spacing w:val="3"/>
          <w:sz w:val="32"/>
          <w:szCs w:val="32"/>
        </w:rPr>
      </w:pPr>
      <w:r w:rsidRPr="002A21E8">
        <w:rPr>
          <w:b/>
          <w:color w:val="1F497D" w:themeColor="text2"/>
          <w:spacing w:val="3"/>
          <w:sz w:val="32"/>
          <w:szCs w:val="32"/>
        </w:rPr>
        <w:t xml:space="preserve">Солонинина Анастасия Александровна </w:t>
      </w:r>
      <w:r>
        <w:rPr>
          <w:b/>
          <w:color w:val="000000"/>
          <w:spacing w:val="3"/>
          <w:sz w:val="32"/>
          <w:szCs w:val="32"/>
        </w:rPr>
        <w:t xml:space="preserve">– </w:t>
      </w:r>
      <w:r w:rsidRPr="00427326">
        <w:rPr>
          <w:color w:val="000000"/>
          <w:spacing w:val="3"/>
          <w:sz w:val="28"/>
          <w:szCs w:val="28"/>
        </w:rPr>
        <w:t>отв. за спортивную работу и оздоровление членов профсоюза.</w:t>
      </w:r>
    </w:p>
    <w:p w:rsidR="00424457" w:rsidRDefault="00424457" w:rsidP="00113DA4">
      <w:pPr>
        <w:spacing w:line="360" w:lineRule="auto"/>
        <w:jc w:val="both"/>
        <w:rPr>
          <w:b/>
          <w:sz w:val="32"/>
          <w:szCs w:val="32"/>
        </w:rPr>
      </w:pPr>
    </w:p>
    <w:p w:rsidR="00424457" w:rsidRDefault="00424457" w:rsidP="0042445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Контрольно-ревизионная комиссия</w:t>
      </w:r>
    </w:p>
    <w:p w:rsidR="00424457" w:rsidRPr="00882823" w:rsidRDefault="00424457" w:rsidP="00424457">
      <w:pPr>
        <w:spacing w:line="360" w:lineRule="auto"/>
        <w:jc w:val="center"/>
        <w:rPr>
          <w:b/>
          <w:color w:val="7030A0"/>
          <w:sz w:val="32"/>
          <w:szCs w:val="32"/>
        </w:rPr>
      </w:pPr>
    </w:p>
    <w:p w:rsidR="00427326" w:rsidRDefault="00113DA4" w:rsidP="00113DA4">
      <w:pPr>
        <w:spacing w:line="360" w:lineRule="auto"/>
        <w:jc w:val="both"/>
        <w:rPr>
          <w:sz w:val="28"/>
          <w:szCs w:val="28"/>
        </w:rPr>
      </w:pPr>
      <w:r w:rsidRPr="00882823">
        <w:rPr>
          <w:b/>
          <w:color w:val="7030A0"/>
          <w:sz w:val="32"/>
          <w:szCs w:val="32"/>
        </w:rPr>
        <w:t>Болтенкова Светлана Васильевна</w:t>
      </w:r>
      <w:r w:rsidRPr="00882823">
        <w:rPr>
          <w:color w:val="7030A0"/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 w:rsidRPr="00113DA4">
        <w:rPr>
          <w:sz w:val="28"/>
          <w:szCs w:val="28"/>
        </w:rPr>
        <w:t>председатель контрольно-ревизионной комиссии.</w:t>
      </w:r>
    </w:p>
    <w:p w:rsidR="00424457" w:rsidRDefault="003E4173" w:rsidP="00424457">
      <w:pPr>
        <w:spacing w:line="360" w:lineRule="auto"/>
        <w:jc w:val="both"/>
        <w:rPr>
          <w:sz w:val="28"/>
          <w:szCs w:val="28"/>
        </w:rPr>
      </w:pPr>
      <w:r w:rsidRPr="00882823">
        <w:rPr>
          <w:b/>
          <w:color w:val="7030A0"/>
          <w:sz w:val="32"/>
          <w:szCs w:val="32"/>
        </w:rPr>
        <w:t>Софронова Людмила Васильевна</w:t>
      </w:r>
      <w:r w:rsidRPr="00882823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представитель </w:t>
      </w:r>
      <w:r w:rsidR="00424457" w:rsidRPr="00113DA4">
        <w:rPr>
          <w:sz w:val="28"/>
          <w:szCs w:val="28"/>
        </w:rPr>
        <w:t>контрольно-ревизионной комиссии.</w:t>
      </w:r>
    </w:p>
    <w:p w:rsidR="003E4173" w:rsidRDefault="003E4173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882823" w:rsidP="00113DA4">
      <w:pPr>
        <w:spacing w:line="360" w:lineRule="auto"/>
        <w:jc w:val="both"/>
        <w:rPr>
          <w:sz w:val="28"/>
          <w:szCs w:val="28"/>
        </w:rPr>
      </w:pPr>
      <w:r>
        <w:rPr>
          <w:b/>
          <w:noProof/>
          <w:color w:val="000000"/>
          <w:spacing w:val="3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2A2E09" wp14:editId="2734B8DB">
            <wp:simplePos x="0" y="0"/>
            <wp:positionH relativeFrom="column">
              <wp:posOffset>1259840</wp:posOffset>
            </wp:positionH>
            <wp:positionV relativeFrom="paragraph">
              <wp:posOffset>186690</wp:posOffset>
            </wp:positionV>
            <wp:extent cx="3923030" cy="2922905"/>
            <wp:effectExtent l="0" t="0" r="1270" b="0"/>
            <wp:wrapNone/>
            <wp:docPr id="3" name="Рисунок 3" descr="C:\Users\Надя\Desktop\_5bbef6fd6bc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я\Desktop\_5bbef6fd6bc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3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C50005" w:rsidRDefault="00C50005" w:rsidP="00113DA4">
      <w:pPr>
        <w:spacing w:line="360" w:lineRule="auto"/>
        <w:jc w:val="both"/>
        <w:rPr>
          <w:sz w:val="28"/>
          <w:szCs w:val="28"/>
        </w:rPr>
      </w:pPr>
    </w:p>
    <w:p w:rsidR="00A1665A" w:rsidRDefault="00C50005" w:rsidP="00113DA4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9540" cy="8638847"/>
            <wp:effectExtent l="0" t="0" r="0" b="0"/>
            <wp:docPr id="2" name="Рисунок 2" descr="C:\Users\Надя\Desktop\ehmblema_profsoj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я\Desktop\ehmblema_profsoju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63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5A" w:rsidRPr="00A1665A" w:rsidRDefault="00A1665A" w:rsidP="00A1665A">
      <w:pPr>
        <w:rPr>
          <w:sz w:val="28"/>
          <w:szCs w:val="28"/>
        </w:rPr>
      </w:pPr>
    </w:p>
    <w:p w:rsidR="00A1665A" w:rsidRPr="00A1665A" w:rsidRDefault="00A1665A" w:rsidP="00A1665A">
      <w:pPr>
        <w:rPr>
          <w:sz w:val="28"/>
          <w:szCs w:val="28"/>
        </w:rPr>
      </w:pPr>
    </w:p>
    <w:p w:rsidR="00A1665A" w:rsidRPr="00A1665A" w:rsidRDefault="00A1665A" w:rsidP="00A1665A">
      <w:pPr>
        <w:rPr>
          <w:sz w:val="28"/>
          <w:szCs w:val="28"/>
        </w:rPr>
      </w:pPr>
    </w:p>
    <w:p w:rsidR="00A1665A" w:rsidRPr="00A1665A" w:rsidRDefault="00A1665A" w:rsidP="00A1665A">
      <w:pPr>
        <w:rPr>
          <w:sz w:val="28"/>
          <w:szCs w:val="28"/>
        </w:rPr>
      </w:pPr>
    </w:p>
    <w:p w:rsidR="00A1665A" w:rsidRPr="00A1665A" w:rsidRDefault="00A1665A" w:rsidP="00A1665A">
      <w:pPr>
        <w:rPr>
          <w:sz w:val="28"/>
          <w:szCs w:val="28"/>
        </w:rPr>
      </w:pPr>
    </w:p>
    <w:p w:rsidR="00A1665A" w:rsidRPr="00A1665A" w:rsidRDefault="00A1665A" w:rsidP="00A1665A">
      <w:pPr>
        <w:tabs>
          <w:tab w:val="left" w:pos="74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1665A" w:rsidRPr="00A1665A" w:rsidSect="00DD3332">
      <w:pgSz w:w="11906" w:h="16838"/>
      <w:pgMar w:top="284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48"/>
    <w:rsid w:val="00113DA4"/>
    <w:rsid w:val="002A21E8"/>
    <w:rsid w:val="002E275E"/>
    <w:rsid w:val="003E4173"/>
    <w:rsid w:val="00424457"/>
    <w:rsid w:val="00427326"/>
    <w:rsid w:val="00695071"/>
    <w:rsid w:val="00882823"/>
    <w:rsid w:val="00A1665A"/>
    <w:rsid w:val="00C50005"/>
    <w:rsid w:val="00DD0A26"/>
    <w:rsid w:val="00DD3332"/>
    <w:rsid w:val="00F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4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4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13</cp:revision>
  <dcterms:created xsi:type="dcterms:W3CDTF">2019-08-04T06:05:00Z</dcterms:created>
  <dcterms:modified xsi:type="dcterms:W3CDTF">2021-06-28T09:58:00Z</dcterms:modified>
</cp:coreProperties>
</file>